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20" w:rsidRPr="00E72270" w:rsidRDefault="00144F20" w:rsidP="00144F20">
      <w:pPr>
        <w:spacing w:line="360" w:lineRule="auto"/>
        <w:jc w:val="center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《房地产开发</w:t>
      </w:r>
      <w:r>
        <w:rPr>
          <w:rFonts w:ascii="宋体" w:hAnsi="宋体" w:hint="eastAsia"/>
          <w:color w:val="000000"/>
          <w:szCs w:val="21"/>
        </w:rPr>
        <w:t>与经营</w:t>
      </w:r>
      <w:r w:rsidRPr="00E72270">
        <w:rPr>
          <w:rFonts w:ascii="宋体" w:hAnsi="宋体" w:hint="eastAsia"/>
          <w:color w:val="000000"/>
          <w:szCs w:val="21"/>
        </w:rPr>
        <w:t>》冬季小学期课后心得</w:t>
      </w:r>
    </w:p>
    <w:p w:rsidR="00144F20" w:rsidRPr="00E72270" w:rsidRDefault="00144F20" w:rsidP="00144F20">
      <w:pPr>
        <w:spacing w:line="360" w:lineRule="auto"/>
        <w:jc w:val="center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——东南大学张建坤教授授课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冬季小学期就这样开始了，没有初期的抵触，随之而来的是不舍。</w:t>
      </w:r>
    </w:p>
    <w:p w:rsidR="00144F20" w:rsidRDefault="00144F20" w:rsidP="00144F20">
      <w:pPr>
        <w:spacing w:line="360" w:lineRule="auto"/>
        <w:ind w:firstLine="420"/>
        <w:rPr>
          <w:color w:val="000000"/>
        </w:rPr>
      </w:pPr>
      <w:r w:rsidRPr="00E72270">
        <w:rPr>
          <w:rFonts w:hint="eastAsia"/>
          <w:color w:val="000000"/>
        </w:rPr>
        <w:t>张建坤是东南大学建设与房地产系的教授，博士，博士生导师，住建部房地产评估与经纪人专家委员会会员，纽约长岛商学院做客教授，南京市房地产评估协会副理事长，研究方向主要是房地产经济、保障房建设、智慧城市建设等。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张教授喜欢调侃，语言风趣幽默，调动了同学们听课的热情，常常举例子并结合海南大学周边房地产情况，像新世界地产、恒大地产等等，令大家感觉亲切，他像朋友像亲人。整个教学阶段大家出勤率极高，接近百分百。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谈到收获先是对房地产的掌握，模糊到清晰，无趣到好奇：房地产是一个成就了一切人，摧毁了一些人，他与地方财政、国家财政、国民经济有着不可忽视的关系；其中我印象最深的是房地产的策划，市场定位是重中之重，是房地产公司自己要确定的，确定之后才能给设计公司依此进行设计的，而市场定位就要求有经验、信息和前瞻的目光去分析获得效益最优化；教授的课程不仅仅局限于课本，更多的知识点都是课外的经验知识，李嘉诚也要贷款为了分担风险，学校的无偿土地指的是出让金无偿而非安置款，农村集体土地上建的建筑物并不属于房地产范畴，市场调研是科学决策的重要前提和步骤，太多太多......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比专业知识更有价值的收获是思想，长久生活在这阳光明媚春暖花开的海口我</w:t>
      </w:r>
      <w:r w:rsidR="00147477">
        <w:rPr>
          <w:rFonts w:ascii="宋体" w:hAnsi="宋体" w:hint="eastAsia"/>
          <w:color w:val="000000"/>
          <w:szCs w:val="21"/>
        </w:rPr>
        <w:t>们</w:t>
      </w:r>
      <w:r w:rsidRPr="00E72270">
        <w:rPr>
          <w:rFonts w:ascii="宋体" w:hAnsi="宋体" w:hint="eastAsia"/>
          <w:color w:val="000000"/>
          <w:szCs w:val="21"/>
        </w:rPr>
        <w:t>，似乎就是在潜移默化之间慢慢消减了自己的斗志，即使是大三依旧是懒散相伴，远离大陆的我</w:t>
      </w:r>
      <w:r>
        <w:rPr>
          <w:rFonts w:ascii="宋体" w:hAnsi="宋体" w:hint="eastAsia"/>
          <w:color w:val="000000"/>
          <w:szCs w:val="21"/>
        </w:rPr>
        <w:t>们</w:t>
      </w:r>
      <w:r w:rsidRPr="00E72270">
        <w:rPr>
          <w:rFonts w:ascii="宋体" w:hAnsi="宋体" w:hint="eastAsia"/>
          <w:color w:val="000000"/>
          <w:szCs w:val="21"/>
        </w:rPr>
        <w:t>太久的养尊处优，渐渐淡忘了内地的步伐，世界的飞速转变。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“我们平时的学习不妨多学习些其他的知识，我们可以是造价员中最懂得营销的，在销售中心我们是最懂心理的，在心理师中是最懂得工程的”张教授这句话让我不由的反思了下自己的生活状态，课程之外太过于消遣，偶尔去图书馆看看国外小说却不曾想过多掌握些其他知识，殊不知自己错过了多少时间，不会没关系，没时间没关系，张教授用他的言行彰显了他的博学，医学、机械、心理、房地产、营销、销售太多太多，教授尚且愿意花费几个月的时间去学习，我们有什么理由拒绝学习知识呢！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张教授和我们分享了他在研究保障性住房的过程中遇到的问题，不禁又增加了我</w:t>
      </w:r>
      <w:r>
        <w:rPr>
          <w:rFonts w:ascii="宋体" w:hAnsi="宋体" w:hint="eastAsia"/>
          <w:color w:val="000000"/>
          <w:szCs w:val="21"/>
        </w:rPr>
        <w:t>们</w:t>
      </w:r>
      <w:r w:rsidRPr="00E72270">
        <w:rPr>
          <w:rFonts w:ascii="宋体" w:hAnsi="宋体" w:hint="eastAsia"/>
          <w:color w:val="000000"/>
          <w:szCs w:val="21"/>
        </w:rPr>
        <w:t>对他的一丝崇敬，前期他以前瞻性目光，切实考虑应届毕业生住房难，贫困家庭生活难等现实问题，国内首提保障性住房，亲自投身保障性住房的建设后期管理，即使是建成困难户入住后，他依旧心系保障性住房的研究与分析，投入对后期困难户的审查，物业管理，以及对社会可能造成的潜在问题进行预测与前期预防的工作。张教授的研究精神是毋庸置疑的，我们或许</w:t>
      </w:r>
      <w:r w:rsidRPr="00E72270">
        <w:rPr>
          <w:rFonts w:ascii="宋体" w:hAnsi="宋体" w:hint="eastAsia"/>
          <w:color w:val="000000"/>
          <w:szCs w:val="21"/>
        </w:rPr>
        <w:lastRenderedPageBreak/>
        <w:t>在这资源爆炸的世界缺少了太多的思考，张教授也一再强调思考的重要性并鼓励我们多动脑思考，无论对错重在你投身其中去思考，你就会有所发现。</w:t>
      </w:r>
    </w:p>
    <w:p w:rsidR="00144F20" w:rsidRPr="00E72270" w:rsidRDefault="00144F20" w:rsidP="00144F20">
      <w:pPr>
        <w:spacing w:line="360" w:lineRule="auto"/>
        <w:ind w:firstLine="420"/>
        <w:rPr>
          <w:rFonts w:ascii="宋体" w:hAnsi="宋体"/>
          <w:color w:val="000000"/>
          <w:szCs w:val="21"/>
        </w:rPr>
      </w:pPr>
      <w:r w:rsidRPr="00E72270">
        <w:rPr>
          <w:rFonts w:ascii="宋体" w:hAnsi="宋体" w:hint="eastAsia"/>
          <w:color w:val="000000"/>
          <w:szCs w:val="21"/>
        </w:rPr>
        <w:t>短短十八个小时相处，感谢张教授如此精心的付出，感谢恰当的时间遇到了您和您的房地产开发，这十</w:t>
      </w:r>
      <w:r>
        <w:rPr>
          <w:rFonts w:ascii="宋体" w:hAnsi="宋体" w:hint="eastAsia"/>
          <w:color w:val="000000"/>
          <w:szCs w:val="21"/>
        </w:rPr>
        <w:t>六</w:t>
      </w:r>
      <w:r w:rsidRPr="00E72270">
        <w:rPr>
          <w:rFonts w:ascii="宋体" w:hAnsi="宋体" w:hint="eastAsia"/>
          <w:color w:val="000000"/>
          <w:szCs w:val="21"/>
        </w:rPr>
        <w:t>个</w:t>
      </w:r>
      <w:r>
        <w:rPr>
          <w:rFonts w:ascii="宋体" w:hAnsi="宋体" w:hint="eastAsia"/>
          <w:color w:val="000000"/>
          <w:szCs w:val="21"/>
        </w:rPr>
        <w:t>学时</w:t>
      </w:r>
      <w:r w:rsidRPr="00E72270">
        <w:rPr>
          <w:rFonts w:ascii="宋体" w:hAnsi="宋体" w:hint="eastAsia"/>
          <w:color w:val="000000"/>
          <w:szCs w:val="21"/>
        </w:rPr>
        <w:t>的课程我们舍不得浪费一分钟，因为你，我们收获，我们改变，我们思考！更感谢</w:t>
      </w:r>
      <w:r>
        <w:rPr>
          <w:rFonts w:ascii="宋体" w:hAnsi="宋体" w:hint="eastAsia"/>
          <w:color w:val="000000"/>
          <w:szCs w:val="21"/>
        </w:rPr>
        <w:t>工程管理系的老师</w:t>
      </w:r>
      <w:r w:rsidRPr="00E72270">
        <w:rPr>
          <w:rFonts w:ascii="宋体" w:hAnsi="宋体" w:hint="eastAsia"/>
          <w:color w:val="000000"/>
          <w:szCs w:val="21"/>
        </w:rPr>
        <w:t>，为我们提供了这难得的课程，帮助我们工程管理的孩子更茁壮的成长！感谢学校提供小学期的课程安排，如果在日常学习中也多能接触高校的名师名人讲座那就太完美啦！</w:t>
      </w:r>
    </w:p>
    <w:p w:rsidR="00471F84" w:rsidRDefault="00647225"/>
    <w:p w:rsidR="00144F20" w:rsidRDefault="00144F20" w:rsidP="00144F20">
      <w:pPr>
        <w:widowControl/>
        <w:jc w:val="left"/>
      </w:pPr>
    </w:p>
    <w:p w:rsidR="00144F20" w:rsidRDefault="00144F20" w:rsidP="00144F20">
      <w:pPr>
        <w:widowControl/>
        <w:jc w:val="left"/>
      </w:pPr>
    </w:p>
    <w:p w:rsidR="00144F20" w:rsidRPr="00144F20" w:rsidRDefault="00144F20" w:rsidP="00144F20">
      <w:pPr>
        <w:widowControl/>
        <w:jc w:val="right"/>
      </w:pPr>
      <w:r>
        <w:rPr>
          <w:rFonts w:hint="eastAsia"/>
        </w:rPr>
        <w:t>13</w:t>
      </w:r>
      <w:r>
        <w:rPr>
          <w:rFonts w:hint="eastAsia"/>
        </w:rPr>
        <w:t>工管一班</w:t>
      </w:r>
    </w:p>
    <w:p w:rsidR="00144F20" w:rsidRPr="00144F20" w:rsidRDefault="00144F20" w:rsidP="00144F20">
      <w:pPr>
        <w:widowControl/>
        <w:jc w:val="left"/>
      </w:pPr>
    </w:p>
    <w:sectPr w:rsidR="00144F20" w:rsidRPr="00144F20" w:rsidSect="00BC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225" w:rsidRDefault="00647225" w:rsidP="00147477">
      <w:r>
        <w:separator/>
      </w:r>
    </w:p>
  </w:endnote>
  <w:endnote w:type="continuationSeparator" w:id="0">
    <w:p w:rsidR="00647225" w:rsidRDefault="00647225" w:rsidP="00147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225" w:rsidRDefault="00647225" w:rsidP="00147477">
      <w:r>
        <w:separator/>
      </w:r>
    </w:p>
  </w:footnote>
  <w:footnote w:type="continuationSeparator" w:id="0">
    <w:p w:rsidR="00647225" w:rsidRDefault="00647225" w:rsidP="001474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4F20"/>
    <w:rsid w:val="00144F20"/>
    <w:rsid w:val="00147477"/>
    <w:rsid w:val="001920CA"/>
    <w:rsid w:val="00443ED5"/>
    <w:rsid w:val="00647225"/>
    <w:rsid w:val="00A02C2F"/>
    <w:rsid w:val="00BC3311"/>
    <w:rsid w:val="00D3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2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7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747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7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74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2016-01-25T16:34:00Z</dcterms:created>
  <dcterms:modified xsi:type="dcterms:W3CDTF">2016-01-25T16:50:00Z</dcterms:modified>
</cp:coreProperties>
</file>